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469" w:rsidRPr="00D47F90" w:rsidRDefault="00623FFD" w:rsidP="00040469">
      <w:pPr>
        <w:pStyle w:val="Standard"/>
        <w:jc w:val="right"/>
        <w:rPr>
          <w:rFonts w:asciiTheme="minorHAnsi" w:hAnsiTheme="minorHAnsi"/>
          <w:b/>
          <w:bCs/>
          <w:shd w:val="clear" w:color="auto" w:fill="FFFFFF"/>
        </w:rPr>
      </w:pPr>
      <w:bookmarkStart w:id="0" w:name="_GoBack"/>
      <w:bookmarkEnd w:id="0"/>
      <w:r>
        <w:rPr>
          <w:rFonts w:asciiTheme="minorHAnsi" w:hAnsiTheme="minorHAnsi"/>
          <w:b/>
          <w:bCs/>
          <w:shd w:val="clear" w:color="auto" w:fill="FFFFFF"/>
        </w:rPr>
        <w:t>Warszawa</w:t>
      </w:r>
      <w:r w:rsidR="00E029A4">
        <w:rPr>
          <w:rFonts w:asciiTheme="minorHAnsi" w:hAnsiTheme="minorHAnsi"/>
          <w:b/>
          <w:bCs/>
          <w:shd w:val="clear" w:color="auto" w:fill="FFFFFF"/>
        </w:rPr>
        <w:t>,</w:t>
      </w:r>
      <w:r w:rsidR="00040469" w:rsidRPr="00D47F90">
        <w:rPr>
          <w:rFonts w:asciiTheme="minorHAnsi" w:hAnsiTheme="minorHAnsi"/>
          <w:b/>
          <w:bCs/>
          <w:shd w:val="clear" w:color="auto" w:fill="FFFFFF"/>
        </w:rPr>
        <w:t xml:space="preserve"> </w:t>
      </w:r>
      <w:r w:rsidR="004522A7">
        <w:rPr>
          <w:rFonts w:asciiTheme="minorHAnsi" w:hAnsiTheme="minorHAnsi"/>
          <w:b/>
          <w:bCs/>
          <w:shd w:val="clear" w:color="auto" w:fill="FFFFFF"/>
        </w:rPr>
        <w:t>23</w:t>
      </w:r>
      <w:r w:rsidR="00040469" w:rsidRPr="00D47F90">
        <w:rPr>
          <w:rFonts w:asciiTheme="minorHAnsi" w:hAnsiTheme="minorHAnsi"/>
          <w:b/>
          <w:bCs/>
          <w:shd w:val="clear" w:color="auto" w:fill="FFFFFF"/>
        </w:rPr>
        <w:t xml:space="preserve">.05.2017 </w:t>
      </w:r>
      <w:proofErr w:type="gramStart"/>
      <w:r w:rsidR="00040469" w:rsidRPr="00D47F90">
        <w:rPr>
          <w:rFonts w:asciiTheme="minorHAnsi" w:hAnsiTheme="minorHAnsi"/>
          <w:b/>
          <w:bCs/>
          <w:shd w:val="clear" w:color="auto" w:fill="FFFFFF"/>
        </w:rPr>
        <w:t>r</w:t>
      </w:r>
      <w:proofErr w:type="gramEnd"/>
      <w:r w:rsidR="00040469" w:rsidRPr="00D47F90">
        <w:rPr>
          <w:rFonts w:asciiTheme="minorHAnsi" w:hAnsiTheme="minorHAnsi"/>
          <w:b/>
          <w:bCs/>
          <w:shd w:val="clear" w:color="auto" w:fill="FFFFFF"/>
        </w:rPr>
        <w:t>.</w:t>
      </w:r>
    </w:p>
    <w:p w:rsidR="00040469" w:rsidRPr="00D47F90" w:rsidRDefault="00040469" w:rsidP="00040469">
      <w:pPr>
        <w:pStyle w:val="Standard"/>
        <w:jc w:val="both"/>
        <w:rPr>
          <w:rFonts w:asciiTheme="minorHAnsi" w:hAnsiTheme="minorHAnsi"/>
          <w:b/>
          <w:bCs/>
          <w:shd w:val="clear" w:color="auto" w:fill="FFFFFF"/>
        </w:rPr>
      </w:pPr>
    </w:p>
    <w:p w:rsidR="004D7ADD" w:rsidRPr="00D47F90" w:rsidRDefault="004D7ADD" w:rsidP="00040469">
      <w:pPr>
        <w:pStyle w:val="Standard"/>
        <w:jc w:val="both"/>
        <w:rPr>
          <w:rFonts w:asciiTheme="minorHAnsi" w:hAnsiTheme="minorHAnsi"/>
          <w:b/>
          <w:bCs/>
          <w:shd w:val="clear" w:color="auto" w:fill="FFFFFF"/>
        </w:rPr>
      </w:pPr>
    </w:p>
    <w:p w:rsidR="004D7ADD" w:rsidRPr="00D47F90" w:rsidRDefault="004D7ADD" w:rsidP="00040469">
      <w:pPr>
        <w:pStyle w:val="Standard"/>
        <w:jc w:val="both"/>
        <w:rPr>
          <w:rFonts w:asciiTheme="minorHAnsi" w:hAnsiTheme="minorHAnsi"/>
          <w:b/>
          <w:bCs/>
          <w:shd w:val="clear" w:color="auto" w:fill="FFFFFF"/>
        </w:rPr>
      </w:pPr>
    </w:p>
    <w:p w:rsidR="004522A7" w:rsidRPr="00DF31DA" w:rsidRDefault="004522A7" w:rsidP="00197CED">
      <w:pPr>
        <w:pStyle w:val="Tekstkomentarza"/>
        <w:jc w:val="center"/>
        <w:rPr>
          <w:b/>
          <w:sz w:val="24"/>
          <w:szCs w:val="24"/>
        </w:rPr>
      </w:pPr>
      <w:r w:rsidRPr="004522A7">
        <w:rPr>
          <w:b/>
          <w:bCs/>
          <w:sz w:val="24"/>
          <w:szCs w:val="24"/>
        </w:rPr>
        <w:t xml:space="preserve">W związku z koniecznością dokonania szacowania wartości zamówienia dotyczącego kosztów związanych z </w:t>
      </w:r>
      <w:r w:rsidRPr="004522A7">
        <w:rPr>
          <w:b/>
          <w:sz w:val="24"/>
          <w:szCs w:val="24"/>
        </w:rPr>
        <w:t xml:space="preserve">aparaturą naukowo-badawczą niezbędną do realizacji projektu w ramach Regionalnego Programu Operacyjnego 1.2 RPO WL 2014-2020, w zakresie i przez </w:t>
      </w:r>
      <w:proofErr w:type="gramStart"/>
      <w:r w:rsidRPr="004522A7">
        <w:rPr>
          <w:b/>
          <w:sz w:val="24"/>
          <w:szCs w:val="24"/>
        </w:rPr>
        <w:t>okres w jakim</w:t>
      </w:r>
      <w:proofErr w:type="gramEnd"/>
      <w:r w:rsidRPr="004522A7">
        <w:rPr>
          <w:b/>
          <w:sz w:val="24"/>
          <w:szCs w:val="24"/>
        </w:rPr>
        <w:t xml:space="preserve"> dana aparatura/sprzęt są wykorzystywane do realizacji projektu</w:t>
      </w:r>
    </w:p>
    <w:p w:rsidR="00040469" w:rsidRPr="00D47F90" w:rsidRDefault="00040469" w:rsidP="00040469">
      <w:pPr>
        <w:pStyle w:val="Standard"/>
        <w:spacing w:after="120"/>
        <w:rPr>
          <w:rFonts w:asciiTheme="minorHAnsi" w:hAnsiTheme="minorHAnsi"/>
          <w:b/>
          <w:bCs/>
        </w:rPr>
      </w:pPr>
      <w:r w:rsidRPr="00D47F90">
        <w:rPr>
          <w:rFonts w:asciiTheme="minorHAnsi" w:hAnsiTheme="minorHAnsi"/>
          <w:b/>
          <w:bCs/>
        </w:rPr>
        <w:t>Zamawiaj</w:t>
      </w:r>
      <w:r w:rsidRPr="00D47F90">
        <w:rPr>
          <w:rFonts w:asciiTheme="minorHAnsi" w:hAnsiTheme="minorHAnsi"/>
          <w:b/>
        </w:rPr>
        <w:t>ą</w:t>
      </w:r>
      <w:r w:rsidRPr="00D47F90">
        <w:rPr>
          <w:rFonts w:asciiTheme="minorHAnsi" w:hAnsiTheme="minorHAnsi"/>
          <w:b/>
          <w:bCs/>
        </w:rPr>
        <w:t>cy:</w:t>
      </w:r>
    </w:p>
    <w:p w:rsidR="001471B8" w:rsidRPr="00D47F90" w:rsidRDefault="001471B8" w:rsidP="001471B8">
      <w:pPr>
        <w:pStyle w:val="Standard"/>
        <w:jc w:val="both"/>
        <w:rPr>
          <w:rFonts w:asciiTheme="minorHAnsi" w:hAnsiTheme="minorHAnsi"/>
          <w:b/>
        </w:rPr>
      </w:pPr>
      <w:r w:rsidRPr="00D47F90">
        <w:rPr>
          <w:rFonts w:asciiTheme="minorHAnsi" w:hAnsiTheme="minorHAnsi"/>
          <w:bCs/>
        </w:rPr>
        <w:t>Nazwa firmy:</w:t>
      </w:r>
      <w:r w:rsidRPr="00D47F90">
        <w:rPr>
          <w:rFonts w:asciiTheme="minorHAnsi" w:hAnsiTheme="minorHAnsi"/>
        </w:rPr>
        <w:t xml:space="preserve"> </w:t>
      </w:r>
      <w:r w:rsidRPr="00D47F90">
        <w:rPr>
          <w:rFonts w:asciiTheme="minorHAnsi" w:hAnsiTheme="minorHAnsi"/>
          <w:b/>
        </w:rPr>
        <w:t>IPT Advanced sp. z o.</w:t>
      </w:r>
      <w:proofErr w:type="gramStart"/>
      <w:r w:rsidRPr="00D47F90">
        <w:rPr>
          <w:rFonts w:asciiTheme="minorHAnsi" w:hAnsiTheme="minorHAnsi"/>
          <w:b/>
        </w:rPr>
        <w:t>o</w:t>
      </w:r>
      <w:proofErr w:type="gramEnd"/>
      <w:r w:rsidRPr="00D47F90">
        <w:rPr>
          <w:rFonts w:asciiTheme="minorHAnsi" w:hAnsiTheme="minorHAnsi"/>
          <w:b/>
        </w:rPr>
        <w:t>.</w:t>
      </w:r>
    </w:p>
    <w:p w:rsidR="001471B8" w:rsidRPr="00D47F90" w:rsidRDefault="001471B8" w:rsidP="001471B8">
      <w:pPr>
        <w:pStyle w:val="Standard"/>
        <w:jc w:val="both"/>
        <w:rPr>
          <w:rFonts w:asciiTheme="minorHAnsi" w:hAnsiTheme="minorHAnsi"/>
          <w:b/>
        </w:rPr>
      </w:pPr>
      <w:r w:rsidRPr="00D47F90">
        <w:rPr>
          <w:rFonts w:asciiTheme="minorHAnsi" w:hAnsiTheme="minorHAnsi"/>
        </w:rPr>
        <w:t>Adres: ul. Słomińskiego 17/31, 00-195 Warszawa</w:t>
      </w:r>
    </w:p>
    <w:p w:rsidR="001471B8" w:rsidRPr="00D47F90" w:rsidRDefault="001471B8" w:rsidP="001471B8">
      <w:pPr>
        <w:pStyle w:val="Standard"/>
        <w:tabs>
          <w:tab w:val="left" w:pos="7440"/>
        </w:tabs>
        <w:jc w:val="both"/>
        <w:rPr>
          <w:rFonts w:asciiTheme="minorHAnsi" w:hAnsiTheme="minorHAnsi"/>
        </w:rPr>
      </w:pPr>
      <w:r w:rsidRPr="00D47F90">
        <w:rPr>
          <w:rFonts w:asciiTheme="minorHAnsi" w:hAnsiTheme="minorHAnsi"/>
        </w:rPr>
        <w:t>NIP: 5252610918</w:t>
      </w:r>
      <w:r w:rsidRPr="00D47F90">
        <w:rPr>
          <w:rFonts w:asciiTheme="minorHAnsi" w:hAnsiTheme="minorHAnsi"/>
        </w:rPr>
        <w:tab/>
      </w:r>
    </w:p>
    <w:p w:rsidR="001471B8" w:rsidRPr="00D47F90" w:rsidRDefault="001471B8" w:rsidP="001471B8">
      <w:pPr>
        <w:pStyle w:val="Standard"/>
        <w:jc w:val="both"/>
        <w:rPr>
          <w:rFonts w:asciiTheme="minorHAnsi" w:hAnsiTheme="minorHAnsi"/>
          <w:spacing w:val="-15"/>
          <w:shd w:val="clear" w:color="auto" w:fill="FFFFFF"/>
          <w:lang w:val="en-US"/>
        </w:rPr>
      </w:pPr>
      <w:r w:rsidRPr="00D47F90">
        <w:rPr>
          <w:rFonts w:asciiTheme="minorHAnsi" w:hAnsiTheme="minorHAnsi"/>
          <w:lang w:val="en-US"/>
        </w:rPr>
        <w:t xml:space="preserve">REGON: </w:t>
      </w:r>
      <w:r w:rsidRPr="00D47F90">
        <w:rPr>
          <w:rFonts w:asciiTheme="minorHAnsi" w:hAnsiTheme="minorHAnsi"/>
          <w:spacing w:val="-15"/>
          <w:shd w:val="clear" w:color="auto" w:fill="FFFFFF"/>
          <w:lang w:val="en-US"/>
        </w:rPr>
        <w:t>360880404</w:t>
      </w:r>
    </w:p>
    <w:p w:rsidR="001471B8" w:rsidRPr="00D47F90" w:rsidRDefault="001471B8" w:rsidP="001471B8">
      <w:pPr>
        <w:pStyle w:val="Standard"/>
        <w:jc w:val="both"/>
        <w:rPr>
          <w:rFonts w:asciiTheme="minorHAnsi" w:hAnsiTheme="minorHAnsi"/>
          <w:color w:val="FF0000"/>
          <w:lang w:val="en-US"/>
        </w:rPr>
      </w:pPr>
      <w:r w:rsidRPr="00D47F90">
        <w:rPr>
          <w:rFonts w:asciiTheme="minorHAnsi" w:hAnsiTheme="minorHAnsi"/>
          <w:lang w:val="en-US"/>
        </w:rPr>
        <w:t xml:space="preserve">Email: </w:t>
      </w:r>
      <w:r w:rsidR="00645169" w:rsidRPr="00D47F90">
        <w:rPr>
          <w:rFonts w:asciiTheme="minorHAnsi" w:hAnsiTheme="minorHAnsi"/>
          <w:color w:val="000000" w:themeColor="text1"/>
          <w:lang w:val="en-US"/>
        </w:rPr>
        <w:t>zamowienia@ipt-advanced.pl</w:t>
      </w:r>
    </w:p>
    <w:p w:rsidR="001471B8" w:rsidRPr="00D47F90" w:rsidRDefault="001471B8" w:rsidP="001471B8">
      <w:pPr>
        <w:pStyle w:val="Standard"/>
        <w:spacing w:after="120"/>
        <w:jc w:val="both"/>
        <w:rPr>
          <w:rFonts w:asciiTheme="minorHAnsi" w:hAnsiTheme="minorHAnsi"/>
          <w:lang w:val="en-US"/>
        </w:rPr>
      </w:pPr>
    </w:p>
    <w:p w:rsidR="004D7ADD" w:rsidRPr="00D47F90" w:rsidRDefault="004D7ADD" w:rsidP="001471B8">
      <w:pPr>
        <w:pStyle w:val="Standard"/>
        <w:spacing w:after="120"/>
        <w:jc w:val="both"/>
        <w:rPr>
          <w:rFonts w:asciiTheme="minorHAnsi" w:hAnsiTheme="minorHAnsi"/>
          <w:lang w:val="en-US"/>
        </w:rPr>
      </w:pPr>
    </w:p>
    <w:p w:rsidR="004522A7" w:rsidRPr="00725EF8" w:rsidRDefault="001471B8" w:rsidP="004522A7">
      <w:pPr>
        <w:pStyle w:val="Standard"/>
        <w:spacing w:line="276" w:lineRule="auto"/>
        <w:jc w:val="both"/>
        <w:rPr>
          <w:rFonts w:asciiTheme="minorHAnsi" w:hAnsiTheme="minorHAnsi"/>
        </w:rPr>
      </w:pPr>
      <w:r w:rsidRPr="00D47F90">
        <w:rPr>
          <w:rFonts w:asciiTheme="minorHAnsi" w:hAnsiTheme="minorHAnsi"/>
          <w:lang w:val="en-US"/>
        </w:rPr>
        <w:tab/>
      </w:r>
      <w:proofErr w:type="gramStart"/>
      <w:r w:rsidR="007D5D32" w:rsidRPr="00D47F90">
        <w:rPr>
          <w:rFonts w:asciiTheme="minorHAnsi" w:hAnsiTheme="minorHAnsi"/>
        </w:rPr>
        <w:t>z</w:t>
      </w:r>
      <w:r w:rsidR="00F3374B" w:rsidRPr="00D47F90">
        <w:rPr>
          <w:rFonts w:asciiTheme="minorHAnsi" w:hAnsiTheme="minorHAnsi"/>
        </w:rPr>
        <w:t>wraca</w:t>
      </w:r>
      <w:proofErr w:type="gramEnd"/>
      <w:r w:rsidR="00F3374B" w:rsidRPr="00D47F90">
        <w:rPr>
          <w:rFonts w:asciiTheme="minorHAnsi" w:hAnsiTheme="minorHAnsi"/>
        </w:rPr>
        <w:t xml:space="preserve"> się z uprzejmą prośbą o przedstawienie oferty cenowej na zamówienie realizowane w ramach projektu </w:t>
      </w:r>
      <w:r w:rsidRPr="00D47F90">
        <w:rPr>
          <w:rFonts w:asciiTheme="minorHAnsi" w:hAnsiTheme="minorHAnsi"/>
        </w:rPr>
        <w:t>„</w:t>
      </w:r>
      <w:r w:rsidR="00F3374B" w:rsidRPr="00D47F90">
        <w:rPr>
          <w:rFonts w:asciiTheme="minorHAnsi" w:hAnsiTheme="minorHAnsi"/>
          <w:b/>
        </w:rPr>
        <w:t>Innowacyjny kompaktowy oświetlacz UV do terapii schorzeń dermatologicznych</w:t>
      </w:r>
      <w:r w:rsidRPr="00D47F90">
        <w:rPr>
          <w:rFonts w:asciiTheme="minorHAnsi" w:hAnsiTheme="minorHAnsi"/>
          <w:b/>
        </w:rPr>
        <w:t>”.</w:t>
      </w:r>
      <w:r w:rsidRPr="00D47F90">
        <w:rPr>
          <w:rFonts w:asciiTheme="minorHAnsi" w:hAnsiTheme="minorHAnsi"/>
        </w:rPr>
        <w:t xml:space="preserve"> </w:t>
      </w:r>
      <w:r w:rsidR="004522A7" w:rsidRPr="004522A7">
        <w:rPr>
          <w:rFonts w:asciiTheme="minorHAnsi" w:hAnsiTheme="minorHAnsi"/>
        </w:rPr>
        <w:t xml:space="preserve">Koszty związane z nabyciem aparatury naukowo-badawczej opisanej poniżej, planowane są w ramach działania </w:t>
      </w:r>
      <w:r w:rsidR="004522A7" w:rsidRPr="004522A7">
        <w:rPr>
          <w:rFonts w:asciiTheme="minorHAnsi" w:hAnsiTheme="minorHAnsi"/>
          <w:b/>
          <w:bCs/>
        </w:rPr>
        <w:t>1.2 RPO WL 2014 – 2020</w:t>
      </w:r>
      <w:r w:rsidR="004522A7" w:rsidRPr="004522A7">
        <w:rPr>
          <w:rFonts w:asciiTheme="minorHAnsi" w:hAnsiTheme="minorHAnsi"/>
        </w:rPr>
        <w:t xml:space="preserve"> w projekcie Oś Priorytetowa Badania i Innowacje, współfinansowane ze środków europejskich.</w:t>
      </w:r>
    </w:p>
    <w:p w:rsidR="004D7ADD" w:rsidRPr="00D47F90" w:rsidRDefault="004D7ADD" w:rsidP="004522A7">
      <w:pPr>
        <w:pStyle w:val="Standard"/>
        <w:spacing w:line="276" w:lineRule="auto"/>
        <w:jc w:val="both"/>
        <w:rPr>
          <w:rFonts w:asciiTheme="minorHAnsi" w:hAnsiTheme="minorHAnsi"/>
          <w:color w:val="FF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64"/>
        <w:gridCol w:w="3276"/>
        <w:gridCol w:w="3940"/>
      </w:tblGrid>
      <w:tr w:rsidR="00C45346" w:rsidRPr="0086677B" w:rsidTr="00D24B47">
        <w:trPr>
          <w:trHeight w:val="300"/>
        </w:trPr>
        <w:tc>
          <w:tcPr>
            <w:tcW w:w="1964" w:type="dxa"/>
            <w:shd w:val="clear" w:color="auto" w:fill="BFBFBF" w:themeFill="background1" w:themeFillShade="BF"/>
            <w:vAlign w:val="center"/>
            <w:hideMark/>
          </w:tcPr>
          <w:p w:rsidR="00C45346" w:rsidRPr="0086677B" w:rsidRDefault="00C45346" w:rsidP="00D24B47">
            <w:pPr>
              <w:jc w:val="center"/>
              <w:rPr>
                <w:rFonts w:ascii="Calibri Light" w:hAnsi="Calibri Light"/>
                <w:b/>
                <w:bCs/>
                <w:sz w:val="24"/>
                <w:szCs w:val="24"/>
              </w:rPr>
            </w:pPr>
            <w:r w:rsidRPr="0086677B">
              <w:rPr>
                <w:rFonts w:ascii="Calibri Light" w:hAnsi="Calibri Light"/>
                <w:b/>
                <w:bCs/>
                <w:sz w:val="24"/>
                <w:szCs w:val="24"/>
              </w:rPr>
              <w:t>Moduł</w:t>
            </w:r>
          </w:p>
        </w:tc>
        <w:tc>
          <w:tcPr>
            <w:tcW w:w="3276" w:type="dxa"/>
            <w:shd w:val="clear" w:color="auto" w:fill="BFBFBF" w:themeFill="background1" w:themeFillShade="BF"/>
            <w:vAlign w:val="center"/>
            <w:hideMark/>
          </w:tcPr>
          <w:p w:rsidR="00C45346" w:rsidRPr="0086677B" w:rsidRDefault="00C45346" w:rsidP="00D24B47">
            <w:pPr>
              <w:jc w:val="center"/>
              <w:rPr>
                <w:rFonts w:ascii="Calibri Light" w:hAnsi="Calibri Light"/>
                <w:b/>
                <w:bCs/>
                <w:sz w:val="24"/>
                <w:szCs w:val="24"/>
              </w:rPr>
            </w:pPr>
            <w:r w:rsidRPr="0086677B">
              <w:rPr>
                <w:rFonts w:ascii="Calibri Light" w:hAnsi="Calibri Light"/>
                <w:b/>
                <w:bCs/>
                <w:sz w:val="24"/>
                <w:szCs w:val="24"/>
              </w:rPr>
              <w:t>Elementy składowe modułu</w:t>
            </w:r>
          </w:p>
        </w:tc>
        <w:tc>
          <w:tcPr>
            <w:tcW w:w="3940" w:type="dxa"/>
            <w:shd w:val="clear" w:color="auto" w:fill="BFBFBF" w:themeFill="background1" w:themeFillShade="BF"/>
            <w:vAlign w:val="center"/>
            <w:hideMark/>
          </w:tcPr>
          <w:p w:rsidR="00C45346" w:rsidRPr="0086677B" w:rsidRDefault="00C45346" w:rsidP="00D24B47">
            <w:pPr>
              <w:jc w:val="center"/>
              <w:rPr>
                <w:rFonts w:ascii="Calibri Light" w:hAnsi="Calibri Light"/>
                <w:b/>
                <w:bCs/>
                <w:sz w:val="24"/>
                <w:szCs w:val="24"/>
              </w:rPr>
            </w:pPr>
            <w:r w:rsidRPr="0086677B">
              <w:rPr>
                <w:rFonts w:ascii="Calibri Light" w:hAnsi="Calibri Light"/>
                <w:b/>
                <w:bCs/>
                <w:sz w:val="24"/>
                <w:szCs w:val="24"/>
              </w:rPr>
              <w:t>Parametry</w:t>
            </w:r>
          </w:p>
        </w:tc>
      </w:tr>
      <w:tr w:rsidR="00C45346" w:rsidRPr="0086677B" w:rsidTr="00D24B47">
        <w:trPr>
          <w:trHeight w:val="1188"/>
        </w:trPr>
        <w:tc>
          <w:tcPr>
            <w:tcW w:w="1964" w:type="dxa"/>
            <w:vMerge w:val="restart"/>
            <w:vAlign w:val="center"/>
            <w:hideMark/>
          </w:tcPr>
          <w:p w:rsidR="00C45346" w:rsidRPr="00CD1488" w:rsidRDefault="00C45346" w:rsidP="00D24B47">
            <w:pPr>
              <w:jc w:val="center"/>
              <w:rPr>
                <w:rFonts w:ascii="Calibri Light" w:hAnsi="Calibri Light"/>
                <w:bCs/>
                <w:sz w:val="24"/>
                <w:szCs w:val="24"/>
              </w:rPr>
            </w:pPr>
            <w:r w:rsidRPr="00CD1488">
              <w:rPr>
                <w:rFonts w:ascii="Calibri Light" w:hAnsi="Calibri Light"/>
                <w:bCs/>
                <w:sz w:val="24"/>
                <w:szCs w:val="24"/>
              </w:rPr>
              <w:t>Moduł do projektowania i prototypowania specjalnych fotonicznych elementów konstrukcyjnych</w:t>
            </w:r>
          </w:p>
        </w:tc>
        <w:tc>
          <w:tcPr>
            <w:tcW w:w="3276" w:type="dxa"/>
            <w:vMerge w:val="restart"/>
            <w:vAlign w:val="center"/>
            <w:hideMark/>
          </w:tcPr>
          <w:p w:rsidR="00C45346" w:rsidRPr="0086677B" w:rsidRDefault="00C45346" w:rsidP="00D24B47">
            <w:pPr>
              <w:rPr>
                <w:rFonts w:ascii="Calibri Light" w:hAnsi="Calibri Light"/>
                <w:sz w:val="24"/>
                <w:szCs w:val="24"/>
              </w:rPr>
            </w:pPr>
            <w:r w:rsidRPr="0086677B">
              <w:rPr>
                <w:rFonts w:ascii="Calibri Light" w:hAnsi="Calibri Light"/>
                <w:sz w:val="24"/>
                <w:szCs w:val="24"/>
              </w:rPr>
              <w:t xml:space="preserve">Układ kształtowania powierzchni polimerów transparentnych </w:t>
            </w:r>
          </w:p>
        </w:tc>
        <w:tc>
          <w:tcPr>
            <w:tcW w:w="3940" w:type="dxa"/>
            <w:vAlign w:val="center"/>
            <w:hideMark/>
          </w:tcPr>
          <w:p w:rsidR="00C45346" w:rsidRPr="0086677B" w:rsidRDefault="00C45346" w:rsidP="00D24B47">
            <w:pPr>
              <w:rPr>
                <w:rFonts w:ascii="Calibri Light" w:hAnsi="Calibri Light"/>
                <w:sz w:val="24"/>
                <w:szCs w:val="24"/>
              </w:rPr>
            </w:pPr>
            <w:r w:rsidRPr="0086677B">
              <w:rPr>
                <w:rFonts w:ascii="Calibri Light" w:hAnsi="Calibri Light"/>
                <w:sz w:val="24"/>
                <w:szCs w:val="24"/>
              </w:rPr>
              <w:t>Możliwość wytwarzania dowolnego kształtu z polimerów o stratach materiałowych dla zakresu UV B &lt; 5 dB/cm)</w:t>
            </w:r>
          </w:p>
        </w:tc>
      </w:tr>
      <w:tr w:rsidR="00C45346" w:rsidRPr="0086677B" w:rsidTr="00D24B47">
        <w:trPr>
          <w:trHeight w:val="576"/>
        </w:trPr>
        <w:tc>
          <w:tcPr>
            <w:tcW w:w="1964" w:type="dxa"/>
            <w:vMerge/>
            <w:vAlign w:val="center"/>
            <w:hideMark/>
          </w:tcPr>
          <w:p w:rsidR="00C45346" w:rsidRPr="0086677B" w:rsidRDefault="00C45346" w:rsidP="00D24B47">
            <w:pPr>
              <w:rPr>
                <w:rFonts w:ascii="Calibri Light" w:hAnsi="Calibri Light"/>
                <w:b/>
                <w:bCs/>
                <w:sz w:val="24"/>
                <w:szCs w:val="24"/>
              </w:rPr>
            </w:pPr>
          </w:p>
        </w:tc>
        <w:tc>
          <w:tcPr>
            <w:tcW w:w="3276" w:type="dxa"/>
            <w:vMerge/>
            <w:vAlign w:val="center"/>
            <w:hideMark/>
          </w:tcPr>
          <w:p w:rsidR="00C45346" w:rsidRPr="0086677B" w:rsidRDefault="00C45346" w:rsidP="00D24B47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3940" w:type="dxa"/>
            <w:vAlign w:val="center"/>
            <w:hideMark/>
          </w:tcPr>
          <w:p w:rsidR="00C45346" w:rsidRPr="0086677B" w:rsidRDefault="00C45346" w:rsidP="00D24B47">
            <w:pPr>
              <w:rPr>
                <w:rFonts w:ascii="Calibri Light" w:hAnsi="Calibri Light"/>
                <w:sz w:val="24"/>
                <w:szCs w:val="24"/>
              </w:rPr>
            </w:pPr>
            <w:r w:rsidRPr="0086677B">
              <w:rPr>
                <w:rFonts w:ascii="Calibri Light" w:hAnsi="Calibri Light"/>
                <w:sz w:val="24"/>
                <w:szCs w:val="24"/>
              </w:rPr>
              <w:t xml:space="preserve">Dokładność odwzorowania modelu wektorowego na poziomie dokładności 0.4 </w:t>
            </w:r>
            <w:proofErr w:type="gramStart"/>
            <w:r w:rsidRPr="0086677B">
              <w:rPr>
                <w:rFonts w:ascii="Calibri Light" w:hAnsi="Calibri Light"/>
                <w:sz w:val="24"/>
                <w:szCs w:val="24"/>
              </w:rPr>
              <w:t>mm</w:t>
            </w:r>
            <w:proofErr w:type="gramEnd"/>
            <w:r w:rsidRPr="0086677B">
              <w:rPr>
                <w:rFonts w:ascii="Calibri Light" w:hAnsi="Calibri Light"/>
                <w:sz w:val="24"/>
                <w:szCs w:val="24"/>
              </w:rPr>
              <w:t xml:space="preserve"> </w:t>
            </w:r>
          </w:p>
        </w:tc>
      </w:tr>
      <w:tr w:rsidR="00C45346" w:rsidRPr="0086677B" w:rsidTr="00D24B47">
        <w:trPr>
          <w:trHeight w:val="576"/>
        </w:trPr>
        <w:tc>
          <w:tcPr>
            <w:tcW w:w="1964" w:type="dxa"/>
            <w:vMerge/>
            <w:vAlign w:val="center"/>
            <w:hideMark/>
          </w:tcPr>
          <w:p w:rsidR="00C45346" w:rsidRPr="0086677B" w:rsidRDefault="00C45346" w:rsidP="00D24B47">
            <w:pPr>
              <w:rPr>
                <w:rFonts w:ascii="Calibri Light" w:hAnsi="Calibri Light"/>
                <w:b/>
                <w:bCs/>
                <w:sz w:val="24"/>
                <w:szCs w:val="24"/>
              </w:rPr>
            </w:pPr>
          </w:p>
        </w:tc>
        <w:tc>
          <w:tcPr>
            <w:tcW w:w="3276" w:type="dxa"/>
            <w:vMerge/>
            <w:vAlign w:val="center"/>
            <w:hideMark/>
          </w:tcPr>
          <w:p w:rsidR="00C45346" w:rsidRPr="0086677B" w:rsidRDefault="00C45346" w:rsidP="00D24B47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3940" w:type="dxa"/>
            <w:vAlign w:val="center"/>
            <w:hideMark/>
          </w:tcPr>
          <w:p w:rsidR="00C45346" w:rsidRPr="0086677B" w:rsidRDefault="00C45346" w:rsidP="00D24B47">
            <w:pPr>
              <w:rPr>
                <w:rFonts w:ascii="Calibri Light" w:hAnsi="Calibri Light"/>
                <w:sz w:val="24"/>
                <w:szCs w:val="24"/>
              </w:rPr>
            </w:pPr>
            <w:r w:rsidRPr="0086677B">
              <w:rPr>
                <w:rFonts w:ascii="Calibri Light" w:hAnsi="Calibri Light"/>
                <w:sz w:val="24"/>
                <w:szCs w:val="24"/>
              </w:rPr>
              <w:t xml:space="preserve">Możliwość wytwarzania elementów fazowych z polimerów transparentnych </w:t>
            </w:r>
          </w:p>
        </w:tc>
      </w:tr>
      <w:tr w:rsidR="00C45346" w:rsidRPr="0086677B" w:rsidTr="00D24B47">
        <w:trPr>
          <w:trHeight w:val="864"/>
        </w:trPr>
        <w:tc>
          <w:tcPr>
            <w:tcW w:w="1964" w:type="dxa"/>
            <w:vMerge/>
            <w:vAlign w:val="center"/>
            <w:hideMark/>
          </w:tcPr>
          <w:p w:rsidR="00C45346" w:rsidRPr="0086677B" w:rsidRDefault="00C45346" w:rsidP="00D24B47">
            <w:pPr>
              <w:rPr>
                <w:rFonts w:ascii="Calibri Light" w:hAnsi="Calibri Light"/>
                <w:b/>
                <w:bCs/>
                <w:sz w:val="24"/>
                <w:szCs w:val="24"/>
              </w:rPr>
            </w:pPr>
          </w:p>
        </w:tc>
        <w:tc>
          <w:tcPr>
            <w:tcW w:w="3276" w:type="dxa"/>
            <w:vMerge w:val="restart"/>
            <w:noWrap/>
            <w:vAlign w:val="center"/>
            <w:hideMark/>
          </w:tcPr>
          <w:p w:rsidR="00C45346" w:rsidRPr="0086677B" w:rsidRDefault="00C45346" w:rsidP="00D24B47">
            <w:pPr>
              <w:rPr>
                <w:rFonts w:ascii="Calibri Light" w:hAnsi="Calibri Light"/>
                <w:sz w:val="24"/>
                <w:szCs w:val="24"/>
              </w:rPr>
            </w:pPr>
            <w:r w:rsidRPr="0086677B">
              <w:rPr>
                <w:rFonts w:ascii="Calibri Light" w:hAnsi="Calibri Light"/>
                <w:sz w:val="24"/>
                <w:szCs w:val="24"/>
              </w:rPr>
              <w:t xml:space="preserve">Układ przyrostowego kształtowania geometrycznych form polimerowych </w:t>
            </w:r>
          </w:p>
        </w:tc>
        <w:tc>
          <w:tcPr>
            <w:tcW w:w="3940" w:type="dxa"/>
            <w:vAlign w:val="center"/>
            <w:hideMark/>
          </w:tcPr>
          <w:p w:rsidR="00C45346" w:rsidRPr="0086677B" w:rsidRDefault="00C45346" w:rsidP="00D24B47">
            <w:pPr>
              <w:rPr>
                <w:rFonts w:ascii="Calibri Light" w:hAnsi="Calibri Light"/>
                <w:sz w:val="24"/>
                <w:szCs w:val="24"/>
              </w:rPr>
            </w:pPr>
            <w:r w:rsidRPr="0086677B">
              <w:rPr>
                <w:rFonts w:ascii="Calibri Light" w:hAnsi="Calibri Light"/>
                <w:sz w:val="24"/>
                <w:szCs w:val="24"/>
              </w:rPr>
              <w:t xml:space="preserve">Możliwość przyrostowego wytwarzania polimerowych </w:t>
            </w:r>
            <w:r w:rsidRPr="0086677B">
              <w:rPr>
                <w:rFonts w:ascii="Calibri Light" w:hAnsi="Calibri Light"/>
                <w:sz w:val="24"/>
                <w:szCs w:val="24"/>
              </w:rPr>
              <w:lastRenderedPageBreak/>
              <w:t xml:space="preserve">elementów o wymiarach min 200/200/200 mm </w:t>
            </w:r>
          </w:p>
        </w:tc>
      </w:tr>
      <w:tr w:rsidR="00C45346" w:rsidRPr="0086677B" w:rsidTr="00D24B47">
        <w:trPr>
          <w:trHeight w:val="576"/>
        </w:trPr>
        <w:tc>
          <w:tcPr>
            <w:tcW w:w="1964" w:type="dxa"/>
            <w:vMerge/>
            <w:vAlign w:val="center"/>
            <w:hideMark/>
          </w:tcPr>
          <w:p w:rsidR="00C45346" w:rsidRPr="0086677B" w:rsidRDefault="00C45346" w:rsidP="00D24B47">
            <w:pPr>
              <w:rPr>
                <w:rFonts w:ascii="Calibri Light" w:hAnsi="Calibri Light"/>
                <w:b/>
                <w:bCs/>
                <w:sz w:val="24"/>
                <w:szCs w:val="24"/>
              </w:rPr>
            </w:pPr>
          </w:p>
        </w:tc>
        <w:tc>
          <w:tcPr>
            <w:tcW w:w="3276" w:type="dxa"/>
            <w:vMerge/>
            <w:vAlign w:val="center"/>
            <w:hideMark/>
          </w:tcPr>
          <w:p w:rsidR="00C45346" w:rsidRPr="0086677B" w:rsidRDefault="00C45346" w:rsidP="00D24B47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3940" w:type="dxa"/>
            <w:vAlign w:val="center"/>
            <w:hideMark/>
          </w:tcPr>
          <w:p w:rsidR="00C45346" w:rsidRPr="0086677B" w:rsidRDefault="00C45346" w:rsidP="00D24B47">
            <w:pPr>
              <w:rPr>
                <w:rFonts w:ascii="Calibri Light" w:hAnsi="Calibri Light"/>
                <w:sz w:val="24"/>
                <w:szCs w:val="24"/>
              </w:rPr>
            </w:pPr>
            <w:r w:rsidRPr="0086677B">
              <w:rPr>
                <w:rFonts w:ascii="Calibri Light" w:hAnsi="Calibri Light"/>
                <w:sz w:val="24"/>
                <w:szCs w:val="24"/>
              </w:rPr>
              <w:t>Możliwość kształtowania geometrii warstw o grubości 100 mikrometrów</w:t>
            </w:r>
          </w:p>
        </w:tc>
      </w:tr>
      <w:tr w:rsidR="00C45346" w:rsidRPr="0086677B" w:rsidTr="00D24B47">
        <w:trPr>
          <w:trHeight w:val="876"/>
        </w:trPr>
        <w:tc>
          <w:tcPr>
            <w:tcW w:w="1964" w:type="dxa"/>
            <w:vMerge/>
            <w:vAlign w:val="center"/>
            <w:hideMark/>
          </w:tcPr>
          <w:p w:rsidR="00C45346" w:rsidRPr="0086677B" w:rsidRDefault="00C45346" w:rsidP="00D24B47">
            <w:pPr>
              <w:rPr>
                <w:rFonts w:ascii="Calibri Light" w:hAnsi="Calibri Light"/>
                <w:b/>
                <w:bCs/>
                <w:sz w:val="24"/>
                <w:szCs w:val="24"/>
              </w:rPr>
            </w:pPr>
          </w:p>
        </w:tc>
        <w:tc>
          <w:tcPr>
            <w:tcW w:w="3276" w:type="dxa"/>
            <w:vMerge/>
            <w:vAlign w:val="center"/>
            <w:hideMark/>
          </w:tcPr>
          <w:p w:rsidR="00C45346" w:rsidRPr="0086677B" w:rsidRDefault="00C45346" w:rsidP="00D24B47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3940" w:type="dxa"/>
            <w:vAlign w:val="center"/>
            <w:hideMark/>
          </w:tcPr>
          <w:p w:rsidR="00C45346" w:rsidRPr="0086677B" w:rsidRDefault="00C45346" w:rsidP="00D24B47">
            <w:pPr>
              <w:rPr>
                <w:rFonts w:ascii="Calibri Light" w:hAnsi="Calibri Light"/>
                <w:sz w:val="24"/>
                <w:szCs w:val="24"/>
              </w:rPr>
            </w:pPr>
            <w:r w:rsidRPr="0086677B">
              <w:rPr>
                <w:rFonts w:ascii="Calibri Light" w:hAnsi="Calibri Light"/>
                <w:sz w:val="24"/>
                <w:szCs w:val="24"/>
              </w:rPr>
              <w:t xml:space="preserve">Możliwość implementacji elementów zbrojeniowych o grubości 200 mikrometrów w strukturę warstw przyrostowych </w:t>
            </w:r>
          </w:p>
        </w:tc>
      </w:tr>
      <w:tr w:rsidR="00C45346" w:rsidRPr="0086677B" w:rsidTr="00D24B47">
        <w:trPr>
          <w:trHeight w:val="720"/>
        </w:trPr>
        <w:tc>
          <w:tcPr>
            <w:tcW w:w="1964" w:type="dxa"/>
            <w:vMerge/>
            <w:vAlign w:val="center"/>
            <w:hideMark/>
          </w:tcPr>
          <w:p w:rsidR="00C45346" w:rsidRPr="0086677B" w:rsidRDefault="00C45346" w:rsidP="00D24B47">
            <w:pPr>
              <w:rPr>
                <w:rFonts w:ascii="Calibri Light" w:hAnsi="Calibri Light"/>
                <w:b/>
                <w:bCs/>
                <w:sz w:val="24"/>
                <w:szCs w:val="24"/>
              </w:rPr>
            </w:pPr>
          </w:p>
        </w:tc>
        <w:tc>
          <w:tcPr>
            <w:tcW w:w="3276" w:type="dxa"/>
            <w:vMerge w:val="restart"/>
            <w:noWrap/>
            <w:vAlign w:val="center"/>
            <w:hideMark/>
          </w:tcPr>
          <w:p w:rsidR="00C45346" w:rsidRPr="0086677B" w:rsidRDefault="00C45346" w:rsidP="00D24B47">
            <w:pPr>
              <w:rPr>
                <w:rFonts w:ascii="Calibri Light" w:hAnsi="Calibri Light"/>
                <w:sz w:val="24"/>
                <w:szCs w:val="24"/>
              </w:rPr>
            </w:pPr>
            <w:r w:rsidRPr="0086677B">
              <w:rPr>
                <w:rFonts w:ascii="Calibri Light" w:hAnsi="Calibri Light"/>
                <w:sz w:val="24"/>
                <w:szCs w:val="24"/>
              </w:rPr>
              <w:t xml:space="preserve">Układ umożliwiający konstruowanie mikroelektroniki </w:t>
            </w:r>
          </w:p>
        </w:tc>
        <w:tc>
          <w:tcPr>
            <w:tcW w:w="3940" w:type="dxa"/>
            <w:vAlign w:val="center"/>
            <w:hideMark/>
          </w:tcPr>
          <w:p w:rsidR="00C45346" w:rsidRPr="0086677B" w:rsidRDefault="00C45346" w:rsidP="00D24B47">
            <w:pPr>
              <w:rPr>
                <w:rFonts w:ascii="Calibri Light" w:hAnsi="Calibri Light"/>
                <w:sz w:val="24"/>
                <w:szCs w:val="24"/>
              </w:rPr>
            </w:pPr>
            <w:r w:rsidRPr="0086677B">
              <w:rPr>
                <w:rFonts w:ascii="Calibri Light" w:hAnsi="Calibri Light"/>
                <w:sz w:val="24"/>
                <w:szCs w:val="24"/>
              </w:rPr>
              <w:t xml:space="preserve">Możliwość łączenia elementów elektronicznych o wielkości &lt; 500 um., </w:t>
            </w:r>
          </w:p>
        </w:tc>
      </w:tr>
      <w:tr w:rsidR="00C45346" w:rsidRPr="0086677B" w:rsidTr="00D24B47">
        <w:trPr>
          <w:trHeight w:val="588"/>
        </w:trPr>
        <w:tc>
          <w:tcPr>
            <w:tcW w:w="1964" w:type="dxa"/>
            <w:vMerge/>
            <w:vAlign w:val="center"/>
            <w:hideMark/>
          </w:tcPr>
          <w:p w:rsidR="00C45346" w:rsidRPr="0086677B" w:rsidRDefault="00C45346" w:rsidP="00D24B47">
            <w:pPr>
              <w:rPr>
                <w:rFonts w:ascii="Calibri Light" w:hAnsi="Calibri Light"/>
                <w:b/>
                <w:bCs/>
                <w:sz w:val="24"/>
                <w:szCs w:val="24"/>
              </w:rPr>
            </w:pPr>
          </w:p>
        </w:tc>
        <w:tc>
          <w:tcPr>
            <w:tcW w:w="3276" w:type="dxa"/>
            <w:vMerge/>
            <w:vAlign w:val="center"/>
            <w:hideMark/>
          </w:tcPr>
          <w:p w:rsidR="00C45346" w:rsidRPr="0086677B" w:rsidRDefault="00C45346" w:rsidP="00D24B47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3940" w:type="dxa"/>
            <w:vAlign w:val="center"/>
            <w:hideMark/>
          </w:tcPr>
          <w:p w:rsidR="00C45346" w:rsidRPr="0086677B" w:rsidRDefault="00C45346" w:rsidP="00D24B47">
            <w:pPr>
              <w:rPr>
                <w:rFonts w:ascii="Calibri Light" w:hAnsi="Calibri Light"/>
                <w:sz w:val="24"/>
                <w:szCs w:val="24"/>
              </w:rPr>
            </w:pPr>
            <w:r w:rsidRPr="0086677B">
              <w:rPr>
                <w:rFonts w:ascii="Calibri Light" w:hAnsi="Calibri Light"/>
                <w:sz w:val="24"/>
                <w:szCs w:val="24"/>
              </w:rPr>
              <w:t>Możliwość tworzenia układów sterowania dla półprzewodnikowych źródeł światła</w:t>
            </w:r>
          </w:p>
        </w:tc>
      </w:tr>
      <w:tr w:rsidR="00C45346" w:rsidRPr="0086677B" w:rsidTr="00D24B47">
        <w:trPr>
          <w:trHeight w:val="588"/>
        </w:trPr>
        <w:tc>
          <w:tcPr>
            <w:tcW w:w="1964" w:type="dxa"/>
            <w:vMerge/>
            <w:vAlign w:val="center"/>
            <w:hideMark/>
          </w:tcPr>
          <w:p w:rsidR="00C45346" w:rsidRPr="0086677B" w:rsidRDefault="00C45346" w:rsidP="00D24B47">
            <w:pPr>
              <w:rPr>
                <w:rFonts w:ascii="Calibri Light" w:hAnsi="Calibri Light"/>
                <w:b/>
                <w:bCs/>
                <w:sz w:val="24"/>
                <w:szCs w:val="24"/>
              </w:rPr>
            </w:pPr>
          </w:p>
        </w:tc>
        <w:tc>
          <w:tcPr>
            <w:tcW w:w="3276" w:type="dxa"/>
            <w:noWrap/>
            <w:vAlign w:val="center"/>
            <w:hideMark/>
          </w:tcPr>
          <w:p w:rsidR="00C45346" w:rsidRPr="0086677B" w:rsidRDefault="00C45346" w:rsidP="00D24B47">
            <w:pPr>
              <w:rPr>
                <w:rFonts w:ascii="Calibri Light" w:hAnsi="Calibri Light"/>
                <w:sz w:val="24"/>
                <w:szCs w:val="24"/>
              </w:rPr>
            </w:pPr>
            <w:r w:rsidRPr="0086677B">
              <w:rPr>
                <w:rFonts w:ascii="Calibri Light" w:hAnsi="Calibri Light"/>
                <w:sz w:val="24"/>
                <w:szCs w:val="24"/>
              </w:rPr>
              <w:t xml:space="preserve">Układ programowania mikrokontrolerów </w:t>
            </w:r>
          </w:p>
        </w:tc>
        <w:tc>
          <w:tcPr>
            <w:tcW w:w="3940" w:type="dxa"/>
            <w:vAlign w:val="center"/>
            <w:hideMark/>
          </w:tcPr>
          <w:p w:rsidR="00C45346" w:rsidRPr="0086677B" w:rsidRDefault="00C45346" w:rsidP="00D24B47">
            <w:pPr>
              <w:rPr>
                <w:rFonts w:ascii="Calibri Light" w:hAnsi="Calibri Light"/>
                <w:sz w:val="24"/>
                <w:szCs w:val="24"/>
              </w:rPr>
            </w:pPr>
            <w:r w:rsidRPr="0086677B">
              <w:rPr>
                <w:rFonts w:ascii="Calibri Light" w:hAnsi="Calibri Light"/>
                <w:sz w:val="24"/>
                <w:szCs w:val="24"/>
              </w:rPr>
              <w:t xml:space="preserve">Możliwość tworzenia oprogramowania dla mikrokontrolerów </w:t>
            </w:r>
          </w:p>
        </w:tc>
      </w:tr>
      <w:tr w:rsidR="00C45346" w:rsidRPr="0086677B" w:rsidTr="00D24B47">
        <w:trPr>
          <w:trHeight w:val="588"/>
        </w:trPr>
        <w:tc>
          <w:tcPr>
            <w:tcW w:w="1964" w:type="dxa"/>
            <w:vMerge/>
            <w:vAlign w:val="center"/>
            <w:hideMark/>
          </w:tcPr>
          <w:p w:rsidR="00C45346" w:rsidRPr="0086677B" w:rsidRDefault="00C45346" w:rsidP="00D24B47">
            <w:pPr>
              <w:rPr>
                <w:rFonts w:ascii="Calibri Light" w:hAnsi="Calibri Light"/>
                <w:b/>
                <w:bCs/>
                <w:sz w:val="24"/>
                <w:szCs w:val="24"/>
              </w:rPr>
            </w:pPr>
          </w:p>
        </w:tc>
        <w:tc>
          <w:tcPr>
            <w:tcW w:w="3276" w:type="dxa"/>
            <w:noWrap/>
            <w:vAlign w:val="center"/>
            <w:hideMark/>
          </w:tcPr>
          <w:p w:rsidR="00C45346" w:rsidRPr="0086677B" w:rsidRDefault="00C45346" w:rsidP="00D24B47">
            <w:pPr>
              <w:rPr>
                <w:rFonts w:ascii="Calibri Light" w:hAnsi="Calibri Light"/>
                <w:sz w:val="24"/>
                <w:szCs w:val="24"/>
              </w:rPr>
            </w:pPr>
            <w:r w:rsidRPr="0086677B">
              <w:rPr>
                <w:rFonts w:ascii="Calibri Light" w:hAnsi="Calibri Light"/>
                <w:sz w:val="24"/>
                <w:szCs w:val="24"/>
              </w:rPr>
              <w:t xml:space="preserve">Układ projektowania prototypów </w:t>
            </w:r>
          </w:p>
        </w:tc>
        <w:tc>
          <w:tcPr>
            <w:tcW w:w="3940" w:type="dxa"/>
            <w:vAlign w:val="center"/>
            <w:hideMark/>
          </w:tcPr>
          <w:p w:rsidR="00C45346" w:rsidRPr="0086677B" w:rsidRDefault="00C45346" w:rsidP="00D24B47">
            <w:pPr>
              <w:rPr>
                <w:rFonts w:ascii="Calibri Light" w:hAnsi="Calibri Light"/>
                <w:sz w:val="24"/>
                <w:szCs w:val="24"/>
              </w:rPr>
            </w:pPr>
            <w:r w:rsidRPr="0086677B">
              <w:rPr>
                <w:rFonts w:ascii="Calibri Light" w:hAnsi="Calibri Light"/>
                <w:sz w:val="24"/>
                <w:szCs w:val="24"/>
              </w:rPr>
              <w:t>Zestaw licencji oprogramowania</w:t>
            </w:r>
            <w:r>
              <w:rPr>
                <w:rFonts w:ascii="Calibri Light" w:hAnsi="Calibri Light"/>
                <w:sz w:val="24"/>
                <w:szCs w:val="24"/>
              </w:rPr>
              <w:t xml:space="preserve">, np. </w:t>
            </w:r>
            <w:r w:rsidRPr="0086677B">
              <w:rPr>
                <w:rFonts w:ascii="Calibri Light" w:hAnsi="Calibri Light"/>
                <w:sz w:val="24"/>
                <w:szCs w:val="24"/>
              </w:rPr>
              <w:t>CAD + CA</w:t>
            </w:r>
            <w:r>
              <w:rPr>
                <w:rFonts w:ascii="Calibri Light" w:hAnsi="Calibri Light"/>
                <w:sz w:val="24"/>
                <w:szCs w:val="24"/>
              </w:rPr>
              <w:t>M wraz z jednostką obliczeniową, lub równorzędne</w:t>
            </w:r>
          </w:p>
        </w:tc>
      </w:tr>
    </w:tbl>
    <w:p w:rsidR="00320B50" w:rsidRPr="00D47F90" w:rsidRDefault="00320B50" w:rsidP="00CD2E38">
      <w:pPr>
        <w:pStyle w:val="NormalnyWeb"/>
        <w:jc w:val="both"/>
        <w:rPr>
          <w:rFonts w:asciiTheme="minorHAnsi" w:hAnsiTheme="minorHAnsi"/>
          <w:lang w:val="pl-PL"/>
        </w:rPr>
      </w:pPr>
    </w:p>
    <w:p w:rsidR="00036A60" w:rsidRPr="00D47F90" w:rsidRDefault="00036A60" w:rsidP="00036A60">
      <w:pPr>
        <w:pStyle w:val="NormalnyWeb"/>
        <w:jc w:val="both"/>
        <w:rPr>
          <w:rFonts w:asciiTheme="minorHAnsi" w:hAnsiTheme="minorHAnsi"/>
          <w:b/>
          <w:lang w:val="pl-PL"/>
        </w:rPr>
      </w:pPr>
      <w:r w:rsidRPr="00D47F90">
        <w:rPr>
          <w:rFonts w:asciiTheme="minorHAnsi" w:hAnsiTheme="minorHAnsi"/>
          <w:b/>
          <w:lang w:val="pl-PL"/>
        </w:rPr>
        <w:t>Uprzejmie prosimy o podanie całkowitego kosztu realiza</w:t>
      </w:r>
      <w:r w:rsidR="00280939">
        <w:rPr>
          <w:rFonts w:asciiTheme="minorHAnsi" w:hAnsiTheme="minorHAnsi"/>
          <w:b/>
          <w:lang w:val="pl-PL"/>
        </w:rPr>
        <w:t>cji zamówienia (cena netto PLN):</w:t>
      </w:r>
    </w:p>
    <w:p w:rsidR="004D7ADD" w:rsidRPr="00D47F90" w:rsidRDefault="004D7ADD" w:rsidP="004D7ADD">
      <w:pPr>
        <w:pStyle w:val="Standard"/>
        <w:spacing w:after="120"/>
        <w:jc w:val="both"/>
        <w:rPr>
          <w:rFonts w:asciiTheme="minorHAnsi" w:hAnsiTheme="minorHAnsi"/>
          <w:bCs/>
          <w:color w:val="000000"/>
        </w:rPr>
      </w:pPr>
    </w:p>
    <w:p w:rsidR="00036A60" w:rsidRPr="000D7EEB" w:rsidRDefault="00036A60" w:rsidP="00036A60">
      <w:pPr>
        <w:pStyle w:val="NormalnyWeb"/>
        <w:jc w:val="both"/>
        <w:rPr>
          <w:rFonts w:asciiTheme="minorHAnsi" w:hAnsiTheme="minorHAnsi"/>
          <w:lang w:val="pl-PL"/>
        </w:rPr>
      </w:pPr>
      <w:r w:rsidRPr="000D7EEB">
        <w:rPr>
          <w:rFonts w:asciiTheme="minorHAnsi" w:hAnsiTheme="minorHAnsi"/>
          <w:bCs/>
          <w:lang w:val="pl-PL"/>
        </w:rPr>
        <w:t>Prosimy o przesyłanie szacowani</w:t>
      </w:r>
      <w:r w:rsidR="004522A7" w:rsidRPr="000D7EEB">
        <w:rPr>
          <w:rFonts w:asciiTheme="minorHAnsi" w:hAnsiTheme="minorHAnsi"/>
          <w:bCs/>
          <w:lang w:val="pl-PL"/>
        </w:rPr>
        <w:t>a wartości najpóźniej do dnia 30</w:t>
      </w:r>
      <w:r w:rsidRPr="000D7EEB">
        <w:rPr>
          <w:rFonts w:asciiTheme="minorHAnsi" w:hAnsiTheme="minorHAnsi"/>
          <w:bCs/>
          <w:lang w:val="pl-PL"/>
        </w:rPr>
        <w:t>.05.2017</w:t>
      </w:r>
      <w:r w:rsidR="006A76C4">
        <w:rPr>
          <w:rFonts w:asciiTheme="minorHAnsi" w:hAnsiTheme="minorHAnsi"/>
          <w:bCs/>
          <w:lang w:val="pl-PL"/>
        </w:rPr>
        <w:t xml:space="preserve"> </w:t>
      </w:r>
      <w:r w:rsidRPr="000D7EEB">
        <w:rPr>
          <w:rFonts w:asciiTheme="minorHAnsi" w:hAnsiTheme="minorHAnsi"/>
          <w:bCs/>
          <w:lang w:val="pl-PL"/>
        </w:rPr>
        <w:t>r. do godziny</w:t>
      </w:r>
      <w:proofErr w:type="gramStart"/>
      <w:r w:rsidRPr="000D7EEB">
        <w:rPr>
          <w:rFonts w:asciiTheme="minorHAnsi" w:hAnsiTheme="minorHAnsi"/>
          <w:bCs/>
          <w:lang w:val="pl-PL"/>
        </w:rPr>
        <w:t xml:space="preserve"> 17:00 na</w:t>
      </w:r>
      <w:proofErr w:type="gramEnd"/>
      <w:r w:rsidRPr="000D7EEB">
        <w:rPr>
          <w:rFonts w:asciiTheme="minorHAnsi" w:hAnsiTheme="minorHAnsi"/>
          <w:bCs/>
          <w:lang w:val="pl-PL"/>
        </w:rPr>
        <w:t xml:space="preserve"> adres mailowy: </w:t>
      </w:r>
      <w:r w:rsidR="008D720A" w:rsidRPr="008D720A">
        <w:rPr>
          <w:rFonts w:asciiTheme="minorHAnsi" w:hAnsiTheme="minorHAnsi"/>
          <w:lang w:val="pl-PL"/>
        </w:rPr>
        <w:t>zamowienia@ipt-advanced.</w:t>
      </w:r>
      <w:proofErr w:type="gramStart"/>
      <w:r w:rsidR="008D720A" w:rsidRPr="008D720A">
        <w:rPr>
          <w:rFonts w:asciiTheme="minorHAnsi" w:hAnsiTheme="minorHAnsi"/>
          <w:lang w:val="pl-PL"/>
        </w:rPr>
        <w:t>pl</w:t>
      </w:r>
      <w:proofErr w:type="gramEnd"/>
    </w:p>
    <w:p w:rsidR="00C7460F" w:rsidRPr="00D47F90" w:rsidRDefault="00C7460F" w:rsidP="004D7ADD">
      <w:pPr>
        <w:pStyle w:val="Standard"/>
        <w:spacing w:after="120"/>
        <w:jc w:val="both"/>
        <w:rPr>
          <w:rFonts w:asciiTheme="minorHAnsi" w:hAnsiTheme="minorHAnsi"/>
          <w:color w:val="0000FF" w:themeColor="hyperlink"/>
          <w:u w:val="single"/>
        </w:rPr>
      </w:pPr>
      <w:r w:rsidRPr="00D47F90">
        <w:rPr>
          <w:rFonts w:asciiTheme="minorHAnsi" w:hAnsiTheme="minorHAnsi"/>
        </w:rPr>
        <w:t>Przedstawione zapytanie nie stanowi oferty w myśl art. 66 Kodeksu Cywilnego, jak również nie jest ogłoszeniem w rozumieniu ustawy Prawo zamówień publicznych.</w:t>
      </w:r>
    </w:p>
    <w:p w:rsidR="00C7460F" w:rsidRPr="00D47F90" w:rsidRDefault="00C7460F" w:rsidP="00320B50">
      <w:pPr>
        <w:pStyle w:val="Standard"/>
        <w:spacing w:after="120"/>
        <w:jc w:val="both"/>
        <w:rPr>
          <w:rFonts w:asciiTheme="minorHAnsi" w:hAnsiTheme="minorHAnsi"/>
        </w:rPr>
      </w:pPr>
    </w:p>
    <w:sectPr w:rsidR="00C7460F" w:rsidRPr="00D47F90" w:rsidSect="007A5C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9" w:right="1417" w:bottom="31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E95" w:rsidRDefault="00254E95" w:rsidP="007A5C0A">
      <w:pPr>
        <w:spacing w:after="0" w:line="240" w:lineRule="auto"/>
      </w:pPr>
      <w:r>
        <w:separator/>
      </w:r>
    </w:p>
  </w:endnote>
  <w:endnote w:type="continuationSeparator" w:id="0">
    <w:p w:rsidR="00254E95" w:rsidRDefault="00254E95" w:rsidP="007A5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96B" w:rsidRDefault="000C096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C0A" w:rsidRDefault="008942A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-947420</wp:posOffset>
          </wp:positionH>
          <wp:positionV relativeFrom="paragraph">
            <wp:posOffset>-955675</wp:posOffset>
          </wp:positionV>
          <wp:extent cx="7917323" cy="1014974"/>
          <wp:effectExtent l="0" t="0" r="762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17323" cy="10149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96B" w:rsidRDefault="000C09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E95" w:rsidRDefault="00254E95" w:rsidP="007A5C0A">
      <w:pPr>
        <w:spacing w:after="0" w:line="240" w:lineRule="auto"/>
      </w:pPr>
      <w:r>
        <w:separator/>
      </w:r>
    </w:p>
  </w:footnote>
  <w:footnote w:type="continuationSeparator" w:id="0">
    <w:p w:rsidR="00254E95" w:rsidRDefault="00254E95" w:rsidP="007A5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96B" w:rsidRDefault="000C096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C0A" w:rsidRPr="00411C28" w:rsidRDefault="000C096B" w:rsidP="00411C28">
    <w:pPr>
      <w:pStyle w:val="Nagwek"/>
    </w:pPr>
    <w:r w:rsidRPr="0054015D">
      <w:rPr>
        <w:rFonts w:ascii="Calibri" w:hAnsi="Calibri"/>
        <w:b/>
        <w:noProof/>
        <w:sz w:val="20"/>
        <w:szCs w:val="20"/>
        <w:lang w:eastAsia="pl-PL"/>
      </w:rPr>
      <w:drawing>
        <wp:inline distT="0" distB="0" distL="0" distR="0">
          <wp:extent cx="3952875" cy="409575"/>
          <wp:effectExtent l="0" t="0" r="9525" b="9525"/>
          <wp:docPr id="5" name="Obraz 5" descr="C:\Users\dorota.giza\AppData\Local\Microsoft\Windows\Temporary Internet Files\Content.Word\oznaczenia_efrr_kolor_0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dorota.giza\AppData\Local\Microsoft\Windows\Temporary Internet Files\Content.Word\oznaczenia_efrr_kolor_0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287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96B" w:rsidRDefault="000C096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405A4"/>
    <w:multiLevelType w:val="hybridMultilevel"/>
    <w:tmpl w:val="854ADC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C0BE2"/>
    <w:multiLevelType w:val="hybridMultilevel"/>
    <w:tmpl w:val="B2C23D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94E78"/>
    <w:multiLevelType w:val="hybridMultilevel"/>
    <w:tmpl w:val="9F0871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31004"/>
    <w:multiLevelType w:val="hybridMultilevel"/>
    <w:tmpl w:val="D6E006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EA7139"/>
    <w:multiLevelType w:val="hybridMultilevel"/>
    <w:tmpl w:val="6AD01C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782352"/>
    <w:multiLevelType w:val="hybridMultilevel"/>
    <w:tmpl w:val="C880640C"/>
    <w:lvl w:ilvl="0" w:tplc="72F6A47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AA50D3"/>
    <w:multiLevelType w:val="hybridMultilevel"/>
    <w:tmpl w:val="D6E006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1943B3"/>
    <w:multiLevelType w:val="hybridMultilevel"/>
    <w:tmpl w:val="3168E3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C77AE9"/>
    <w:multiLevelType w:val="hybridMultilevel"/>
    <w:tmpl w:val="F0AA308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</w:num>
  <w:num w:numId="4">
    <w:abstractNumId w:val="3"/>
  </w:num>
  <w:num w:numId="5">
    <w:abstractNumId w:val="6"/>
  </w:num>
  <w:num w:numId="6">
    <w:abstractNumId w:val="5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C0A"/>
    <w:rsid w:val="00036A60"/>
    <w:rsid w:val="00040469"/>
    <w:rsid w:val="00050482"/>
    <w:rsid w:val="00060E7E"/>
    <w:rsid w:val="000C096B"/>
    <w:rsid w:val="000C7B0A"/>
    <w:rsid w:val="000D7A62"/>
    <w:rsid w:val="000D7EEB"/>
    <w:rsid w:val="001471B8"/>
    <w:rsid w:val="00197CED"/>
    <w:rsid w:val="001B22C0"/>
    <w:rsid w:val="002370DB"/>
    <w:rsid w:val="00254E95"/>
    <w:rsid w:val="00280939"/>
    <w:rsid w:val="002C302D"/>
    <w:rsid w:val="00320B50"/>
    <w:rsid w:val="00341F98"/>
    <w:rsid w:val="003E4229"/>
    <w:rsid w:val="004018E4"/>
    <w:rsid w:val="00411C28"/>
    <w:rsid w:val="004522A7"/>
    <w:rsid w:val="004D7ADD"/>
    <w:rsid w:val="00556C4B"/>
    <w:rsid w:val="005E1081"/>
    <w:rsid w:val="00600353"/>
    <w:rsid w:val="00623FFD"/>
    <w:rsid w:val="00643283"/>
    <w:rsid w:val="00645169"/>
    <w:rsid w:val="00652491"/>
    <w:rsid w:val="006A76C4"/>
    <w:rsid w:val="00703591"/>
    <w:rsid w:val="00733121"/>
    <w:rsid w:val="00764D1A"/>
    <w:rsid w:val="007A5C0A"/>
    <w:rsid w:val="007D5D32"/>
    <w:rsid w:val="008152BE"/>
    <w:rsid w:val="00823007"/>
    <w:rsid w:val="00832FFF"/>
    <w:rsid w:val="00833D62"/>
    <w:rsid w:val="00872A68"/>
    <w:rsid w:val="008942A8"/>
    <w:rsid w:val="008D720A"/>
    <w:rsid w:val="00973815"/>
    <w:rsid w:val="009A3D01"/>
    <w:rsid w:val="009B0AB4"/>
    <w:rsid w:val="00A567D6"/>
    <w:rsid w:val="00AB1A22"/>
    <w:rsid w:val="00AB6BC2"/>
    <w:rsid w:val="00B57993"/>
    <w:rsid w:val="00BA2887"/>
    <w:rsid w:val="00C11D8C"/>
    <w:rsid w:val="00C45346"/>
    <w:rsid w:val="00C5446C"/>
    <w:rsid w:val="00C7460F"/>
    <w:rsid w:val="00CD2E38"/>
    <w:rsid w:val="00D47F90"/>
    <w:rsid w:val="00D8711B"/>
    <w:rsid w:val="00E029A4"/>
    <w:rsid w:val="00E922F6"/>
    <w:rsid w:val="00E96971"/>
    <w:rsid w:val="00EF7B10"/>
    <w:rsid w:val="00F3374B"/>
    <w:rsid w:val="00F76452"/>
    <w:rsid w:val="00FC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5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C0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A5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5C0A"/>
  </w:style>
  <w:style w:type="paragraph" w:styleId="Stopka">
    <w:name w:val="footer"/>
    <w:basedOn w:val="Normalny"/>
    <w:link w:val="StopkaZnak"/>
    <w:uiPriority w:val="99"/>
    <w:unhideWhenUsed/>
    <w:rsid w:val="007A5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5C0A"/>
  </w:style>
  <w:style w:type="paragraph" w:styleId="Akapitzlist">
    <w:name w:val="List Paragraph"/>
    <w:basedOn w:val="Normalny"/>
    <w:uiPriority w:val="34"/>
    <w:qFormat/>
    <w:rsid w:val="001471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471B8"/>
    <w:rPr>
      <w:color w:val="0000FF" w:themeColor="hyperlink"/>
      <w:u w:val="single"/>
    </w:rPr>
  </w:style>
  <w:style w:type="paragraph" w:customStyle="1" w:styleId="Standard">
    <w:name w:val="Standard"/>
    <w:rsid w:val="001471B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43283"/>
    <w:pPr>
      <w:spacing w:after="120"/>
    </w:pPr>
    <w:rPr>
      <w:rFonts w:ascii="Times New Roman" w:eastAsia="Calibri" w:hAnsi="Times New Roman" w:cs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43283"/>
    <w:rPr>
      <w:rFonts w:ascii="Times New Roman" w:eastAsia="Calibri" w:hAnsi="Times New Roman" w:cs="Times New Roman"/>
      <w:sz w:val="24"/>
    </w:rPr>
  </w:style>
  <w:style w:type="paragraph" w:styleId="NormalnyWeb">
    <w:name w:val="Normal (Web)"/>
    <w:basedOn w:val="Normalny"/>
    <w:uiPriority w:val="99"/>
    <w:unhideWhenUsed/>
    <w:rsid w:val="008152B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04046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040469"/>
    <w:pPr>
      <w:spacing w:after="0" w:line="240" w:lineRule="auto"/>
    </w:pPr>
  </w:style>
  <w:style w:type="table" w:styleId="Tabela-Siatka">
    <w:name w:val="Table Grid"/>
    <w:basedOn w:val="Standardowy"/>
    <w:uiPriority w:val="39"/>
    <w:rsid w:val="00320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22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22A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2017-05-23T09:15:00Z</dcterms:created>
  <dcterms:modified xsi:type="dcterms:W3CDTF">2017-05-23T09:15:00Z</dcterms:modified>
</cp:coreProperties>
</file>